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3B8" w:rsidRPr="00374270" w:rsidRDefault="00855A9B" w:rsidP="00050B88">
      <w:pPr>
        <w:spacing w:before="100" w:beforeAutospacing="1" w:after="100" w:afterAutospacing="1" w:line="360" w:lineRule="auto"/>
        <w:ind w:left="360"/>
        <w:jc w:val="center"/>
        <w:rPr>
          <w:rFonts w:asciiTheme="minorHAnsi" w:hAnsiTheme="minorHAnsi"/>
          <w:b/>
        </w:rPr>
      </w:pPr>
      <w:r w:rsidRPr="00374270">
        <w:rPr>
          <w:rFonts w:asciiTheme="minorHAnsi" w:hAnsiTheme="minorHAnsi"/>
          <w:b/>
          <w:noProof/>
          <w:lang w:val="en-IE" w:eastAsia="en-IE"/>
        </w:rPr>
        <w:drawing>
          <wp:inline distT="0" distB="0" distL="0" distR="0">
            <wp:extent cx="2219325" cy="1657350"/>
            <wp:effectExtent l="0" t="0" r="0" b="0"/>
            <wp:docPr id="1" name="Picture 1" descr="AIT corporate identity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IT corporate identity 201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19325" cy="1657350"/>
                    </a:xfrm>
                    <a:prstGeom prst="rect">
                      <a:avLst/>
                    </a:prstGeom>
                    <a:noFill/>
                    <a:ln>
                      <a:noFill/>
                    </a:ln>
                  </pic:spPr>
                </pic:pic>
              </a:graphicData>
            </a:graphic>
          </wp:inline>
        </w:drawing>
      </w:r>
    </w:p>
    <w:p w:rsidR="0006287A" w:rsidRPr="007264B5" w:rsidRDefault="0061478D" w:rsidP="00050B88">
      <w:pPr>
        <w:spacing w:before="100" w:beforeAutospacing="1" w:after="100" w:afterAutospacing="1" w:line="360" w:lineRule="auto"/>
        <w:ind w:left="360"/>
        <w:jc w:val="center"/>
        <w:rPr>
          <w:b/>
        </w:rPr>
      </w:pPr>
      <w:r w:rsidRPr="007264B5">
        <w:rPr>
          <w:b/>
        </w:rPr>
        <w:t>POSTGRADUATE RESEARCH OPPORTUNITY</w:t>
      </w:r>
    </w:p>
    <w:p w:rsidR="00717691" w:rsidRPr="007264B5" w:rsidRDefault="00717691" w:rsidP="00050B88">
      <w:pPr>
        <w:spacing w:before="100" w:beforeAutospacing="1" w:after="100" w:afterAutospacing="1" w:line="360" w:lineRule="auto"/>
        <w:ind w:left="360"/>
        <w:jc w:val="center"/>
        <w:rPr>
          <w:b/>
        </w:rPr>
      </w:pPr>
      <w:r w:rsidRPr="007264B5">
        <w:rPr>
          <w:b/>
        </w:rPr>
        <w:t>Department of Sport and Health</w:t>
      </w:r>
    </w:p>
    <w:p w:rsidR="007B0B61" w:rsidRPr="007264B5" w:rsidRDefault="0061478D" w:rsidP="007264B5">
      <w:pPr>
        <w:spacing w:line="360" w:lineRule="auto"/>
        <w:ind w:right="-624"/>
        <w:jc w:val="both"/>
      </w:pPr>
      <w:r w:rsidRPr="007264B5">
        <w:rPr>
          <w:b/>
        </w:rPr>
        <w:t>Project Title:</w:t>
      </w:r>
      <w:r w:rsidR="008401FB" w:rsidRPr="007264B5">
        <w:rPr>
          <w:b/>
        </w:rPr>
        <w:t xml:space="preserve"> </w:t>
      </w:r>
      <w:r w:rsidR="007264B5">
        <w:rPr>
          <w:iCs/>
        </w:rPr>
        <w:t>The effect of 7 days</w:t>
      </w:r>
      <w:r w:rsidR="00E94603" w:rsidRPr="007264B5">
        <w:rPr>
          <w:iCs/>
        </w:rPr>
        <w:t xml:space="preserve"> bed rest on body composition, muscle function, whole body metabolism and novel biomarkers of insulin resistance in healthy males. </w:t>
      </w:r>
    </w:p>
    <w:p w:rsidR="00CC50E5" w:rsidRPr="007264B5" w:rsidRDefault="00CC50E5" w:rsidP="007264B5">
      <w:pPr>
        <w:spacing w:line="360" w:lineRule="auto"/>
        <w:jc w:val="both"/>
        <w:rPr>
          <w:b/>
          <w:color w:val="000000"/>
          <w:lang w:val="en-IE"/>
        </w:rPr>
      </w:pPr>
    </w:p>
    <w:p w:rsidR="00BD4B5F" w:rsidRPr="007264B5" w:rsidRDefault="0061478D" w:rsidP="007264B5">
      <w:pPr>
        <w:spacing w:line="360" w:lineRule="auto"/>
        <w:ind w:right="-624"/>
        <w:jc w:val="both"/>
      </w:pPr>
      <w:r w:rsidRPr="007264B5">
        <w:rPr>
          <w:b/>
          <w:color w:val="000000"/>
        </w:rPr>
        <w:t>Project Description:</w:t>
      </w:r>
      <w:r w:rsidR="008401FB" w:rsidRPr="007264B5">
        <w:rPr>
          <w:b/>
          <w:color w:val="000000"/>
        </w:rPr>
        <w:t xml:space="preserve"> </w:t>
      </w:r>
      <w:r w:rsidR="00E94603" w:rsidRPr="007264B5">
        <w:t xml:space="preserve">Over the past 50 </w:t>
      </w:r>
      <w:r w:rsidR="00974A26" w:rsidRPr="007264B5">
        <w:t>years,</w:t>
      </w:r>
      <w:r w:rsidR="00E94603" w:rsidRPr="007264B5">
        <w:t xml:space="preserve"> more than 500 astronauts and cosmonauts have lived and worked in space for up to 6 months. We know that microgravity causes several negative physiological adaptations in the body, which currently limits space exploration. The European Space Agency (ESA) wish to determine how to maintain the health of astronauts in space, and to do this they fund bed rest studies on earth to mimic the effects of microgravity on the body, and investigate countermeasures to offset these effects. These studies are typically 60 days in duration</w:t>
      </w:r>
      <w:r w:rsidR="00BD4B5F" w:rsidRPr="007264B5">
        <w:t xml:space="preserve">. </w:t>
      </w:r>
    </w:p>
    <w:p w:rsidR="00BD4B5F" w:rsidRPr="007264B5" w:rsidRDefault="00E94603" w:rsidP="007264B5">
      <w:pPr>
        <w:spacing w:line="360" w:lineRule="auto"/>
        <w:ind w:right="-624"/>
        <w:jc w:val="both"/>
      </w:pPr>
      <w:r w:rsidRPr="007264B5">
        <w:t xml:space="preserve">Our metabolic research team (AIT and DCU) have recently completed an ESA funded </w:t>
      </w:r>
      <w:r w:rsidR="00974A26" w:rsidRPr="007264B5">
        <w:t>60-day</w:t>
      </w:r>
      <w:r w:rsidRPr="007264B5">
        <w:t xml:space="preserve"> bed rest study in the German Aerospace Centre in Cologne, and are currently analysing the results. We hypothesise that significant physiological and metabolic disturbances may be evident in the first few days of bed rest and our team wish to </w:t>
      </w:r>
      <w:r w:rsidR="00013F73">
        <w:t>study</w:t>
      </w:r>
      <w:r w:rsidRPr="007264B5">
        <w:t xml:space="preserve"> this. Dr Donal O’Gorman (DCU), Dr Diane Cooper (AIT)</w:t>
      </w:r>
      <w:r w:rsidR="00BD4B5F" w:rsidRPr="007264B5">
        <w:t>, Dr Brendan Egan (DCU)</w:t>
      </w:r>
      <w:r w:rsidRPr="007264B5">
        <w:t xml:space="preserve"> and t</w:t>
      </w:r>
      <w:r w:rsidR="00BD4B5F" w:rsidRPr="007264B5">
        <w:t>heir PhD students will conduct</w:t>
      </w:r>
      <w:r w:rsidRPr="007264B5">
        <w:t xml:space="preserve"> a </w:t>
      </w:r>
      <w:r w:rsidR="00974A26" w:rsidRPr="007264B5">
        <w:t>7-day</w:t>
      </w:r>
      <w:r w:rsidRPr="007264B5">
        <w:t xml:space="preserve"> bed rest study in DCU in 2018 to investigate the physiological and metabolic adaptations to </w:t>
      </w:r>
      <w:r w:rsidR="00974A26" w:rsidRPr="007264B5">
        <w:t>short-term</w:t>
      </w:r>
      <w:r w:rsidR="00BD4B5F" w:rsidRPr="007264B5">
        <w:t xml:space="preserve"> bed rest</w:t>
      </w:r>
      <w:r w:rsidR="00013F73">
        <w:t>.</w:t>
      </w:r>
      <w:r w:rsidRPr="007264B5">
        <w:t xml:space="preserve"> This research </w:t>
      </w:r>
      <w:r w:rsidR="00BD4B5F" w:rsidRPr="007264B5">
        <w:t xml:space="preserve">will add to the work we have done </w:t>
      </w:r>
      <w:r w:rsidRPr="007264B5">
        <w:t>with ESA, but it is also relevant to</w:t>
      </w:r>
      <w:r w:rsidR="00BD4B5F" w:rsidRPr="007264B5">
        <w:t xml:space="preserve"> the inactive and</w:t>
      </w:r>
      <w:r w:rsidR="00013F73">
        <w:t xml:space="preserve"> aging populations</w:t>
      </w:r>
      <w:r w:rsidR="00BD4B5F" w:rsidRPr="007264B5">
        <w:t>,</w:t>
      </w:r>
      <w:r w:rsidR="00013F73">
        <w:t xml:space="preserve"> who undergo similar adaptations at a slower rate. </w:t>
      </w:r>
    </w:p>
    <w:p w:rsidR="0006287A" w:rsidRPr="007264B5" w:rsidRDefault="00BD4B5F" w:rsidP="007264B5">
      <w:pPr>
        <w:spacing w:line="360" w:lineRule="auto"/>
        <w:ind w:right="-624"/>
        <w:jc w:val="both"/>
        <w:rPr>
          <w:color w:val="000000"/>
        </w:rPr>
      </w:pPr>
      <w:r w:rsidRPr="007264B5">
        <w:t xml:space="preserve">Our research team in AIT will </w:t>
      </w:r>
      <w:r w:rsidR="00013F73">
        <w:t xml:space="preserve">specifically </w:t>
      </w:r>
      <w:r w:rsidRPr="007264B5">
        <w:t>investigate the effect of 7 days bed rest on body com</w:t>
      </w:r>
      <w:r w:rsidR="00013F73">
        <w:t xml:space="preserve">position, </w:t>
      </w:r>
      <w:r w:rsidRPr="007264B5">
        <w:t xml:space="preserve">whole body metabolism and novel biomarkers of insulin resistance. </w:t>
      </w:r>
    </w:p>
    <w:p w:rsidR="006728BD" w:rsidRPr="007264B5" w:rsidRDefault="006728BD" w:rsidP="007264B5">
      <w:pPr>
        <w:jc w:val="both"/>
        <w:rPr>
          <w:color w:val="000000"/>
        </w:rPr>
      </w:pPr>
    </w:p>
    <w:p w:rsidR="00374270" w:rsidRPr="007264B5" w:rsidRDefault="0061478D" w:rsidP="006728BD">
      <w:r w:rsidRPr="007264B5">
        <w:rPr>
          <w:b/>
        </w:rPr>
        <w:t>Duration of Project:</w:t>
      </w:r>
      <w:r w:rsidR="008401FB" w:rsidRPr="007264B5">
        <w:rPr>
          <w:b/>
        </w:rPr>
        <w:t xml:space="preserve"> </w:t>
      </w:r>
      <w:r w:rsidR="00345341" w:rsidRPr="007264B5">
        <w:t>21 months</w:t>
      </w:r>
    </w:p>
    <w:p w:rsidR="006728BD" w:rsidRPr="007264B5" w:rsidRDefault="006728BD" w:rsidP="006728BD">
      <w:pPr>
        <w:rPr>
          <w:b/>
        </w:rPr>
      </w:pPr>
    </w:p>
    <w:p w:rsidR="00CC43A4" w:rsidRPr="007264B5" w:rsidRDefault="00374270" w:rsidP="006728BD">
      <w:r w:rsidRPr="007264B5">
        <w:rPr>
          <w:b/>
        </w:rPr>
        <w:t>Funding Agency:</w:t>
      </w:r>
      <w:r w:rsidR="00345341" w:rsidRPr="007264B5">
        <w:t xml:space="preserve"> AIT President Seed Funding</w:t>
      </w:r>
    </w:p>
    <w:p w:rsidR="006728BD" w:rsidRPr="007264B5" w:rsidRDefault="006728BD" w:rsidP="006728BD">
      <w:pPr>
        <w:rPr>
          <w:b/>
        </w:rPr>
      </w:pPr>
    </w:p>
    <w:p w:rsidR="00374270" w:rsidRDefault="0061478D" w:rsidP="006728BD">
      <w:r w:rsidRPr="007264B5">
        <w:rPr>
          <w:b/>
        </w:rPr>
        <w:t>Type of Degree Offered:</w:t>
      </w:r>
      <w:r w:rsidR="00345341" w:rsidRPr="007264B5">
        <w:rPr>
          <w:b/>
        </w:rPr>
        <w:t xml:space="preserve"> </w:t>
      </w:r>
      <w:r w:rsidR="00345341" w:rsidRPr="007264B5">
        <w:t>M.Sc.</w:t>
      </w:r>
      <w:r w:rsidR="006862E3" w:rsidRPr="007264B5">
        <w:t xml:space="preserve"> by research.</w:t>
      </w:r>
    </w:p>
    <w:p w:rsidR="000F6241" w:rsidRPr="007264B5" w:rsidRDefault="000F6241" w:rsidP="006728BD">
      <w:pPr>
        <w:rPr>
          <w:b/>
        </w:rPr>
      </w:pPr>
    </w:p>
    <w:p w:rsidR="0061478D" w:rsidRPr="007264B5" w:rsidRDefault="0061478D" w:rsidP="007264B5">
      <w:pPr>
        <w:spacing w:line="360" w:lineRule="auto"/>
      </w:pPr>
      <w:r w:rsidRPr="007264B5">
        <w:rPr>
          <w:b/>
        </w:rPr>
        <w:t>Minimum Qualifications/Experience Necessary/Any Other Requirements:</w:t>
      </w:r>
      <w:r w:rsidR="00CB2B2A" w:rsidRPr="007264B5">
        <w:rPr>
          <w:b/>
        </w:rPr>
        <w:t xml:space="preserve"> </w:t>
      </w:r>
      <w:r w:rsidR="00717691" w:rsidRPr="007264B5">
        <w:t>Honours degree</w:t>
      </w:r>
      <w:r w:rsidR="00CB2B2A" w:rsidRPr="007264B5">
        <w:t xml:space="preserve"> in a relevant Sports Sciences/Physical Activity/Physical Education</w:t>
      </w:r>
      <w:r w:rsidR="00FE3C64" w:rsidRPr="007264B5">
        <w:t>/Athletic and Rehabilitation Therapy</w:t>
      </w:r>
      <w:r w:rsidR="00717691" w:rsidRPr="007264B5">
        <w:t>/Health and Exercise</w:t>
      </w:r>
      <w:r w:rsidR="00CB2B2A" w:rsidRPr="007264B5">
        <w:t xml:space="preserve"> </w:t>
      </w:r>
      <w:r w:rsidR="00260DA5" w:rsidRPr="007264B5">
        <w:t>field of study</w:t>
      </w:r>
      <w:r w:rsidR="00CB2B2A" w:rsidRPr="007264B5">
        <w:t>.</w:t>
      </w:r>
    </w:p>
    <w:p w:rsidR="006728BD" w:rsidRPr="007264B5" w:rsidRDefault="006728BD" w:rsidP="007264B5">
      <w:pPr>
        <w:spacing w:line="360" w:lineRule="auto"/>
      </w:pPr>
    </w:p>
    <w:p w:rsidR="00CF4A9D" w:rsidRPr="007264B5" w:rsidRDefault="0061478D" w:rsidP="007264B5">
      <w:pPr>
        <w:spacing w:line="360" w:lineRule="auto"/>
      </w:pPr>
      <w:r w:rsidRPr="007264B5">
        <w:rPr>
          <w:b/>
        </w:rPr>
        <w:t xml:space="preserve">Research </w:t>
      </w:r>
      <w:r w:rsidR="007264B5">
        <w:rPr>
          <w:b/>
        </w:rPr>
        <w:t>Supervisor</w:t>
      </w:r>
      <w:r w:rsidR="0081207E" w:rsidRPr="007264B5">
        <w:rPr>
          <w:b/>
        </w:rPr>
        <w:t>:</w:t>
      </w:r>
      <w:r w:rsidR="006A1922" w:rsidRPr="007264B5">
        <w:rPr>
          <w:b/>
        </w:rPr>
        <w:t xml:space="preserve"> </w:t>
      </w:r>
      <w:r w:rsidR="00BD4B5F" w:rsidRPr="007264B5">
        <w:t>Dr Diane Cooper</w:t>
      </w:r>
    </w:p>
    <w:p w:rsidR="00374270" w:rsidRPr="007264B5" w:rsidRDefault="00374270" w:rsidP="007264B5">
      <w:pPr>
        <w:spacing w:line="360" w:lineRule="auto"/>
        <w:rPr>
          <w:b/>
        </w:rPr>
      </w:pPr>
    </w:p>
    <w:p w:rsidR="00374270" w:rsidRPr="007264B5" w:rsidRDefault="0081207E" w:rsidP="007264B5">
      <w:pPr>
        <w:spacing w:line="360" w:lineRule="auto"/>
      </w:pPr>
      <w:r w:rsidRPr="007264B5">
        <w:rPr>
          <w:b/>
        </w:rPr>
        <w:t>For furt</w:t>
      </w:r>
      <w:r w:rsidR="006A1922" w:rsidRPr="007264B5">
        <w:rPr>
          <w:b/>
        </w:rPr>
        <w:t xml:space="preserve">her </w:t>
      </w:r>
      <w:r w:rsidR="00974A26" w:rsidRPr="007264B5">
        <w:rPr>
          <w:b/>
        </w:rPr>
        <w:t>information,</w:t>
      </w:r>
      <w:r w:rsidR="006A1922" w:rsidRPr="007264B5">
        <w:rPr>
          <w:b/>
        </w:rPr>
        <w:t xml:space="preserve"> please contact:</w:t>
      </w:r>
      <w:r w:rsidR="00BD4B5F" w:rsidRPr="007264B5">
        <w:t xml:space="preserve"> Dr Diane Cooper on</w:t>
      </w:r>
      <w:r w:rsidR="006A1922" w:rsidRPr="007264B5">
        <w:t xml:space="preserve"> </w:t>
      </w:r>
      <w:r w:rsidR="00BD4B5F" w:rsidRPr="007264B5">
        <w:t>dcooper@ait.ie</w:t>
      </w:r>
      <w:r w:rsidR="006A1922" w:rsidRPr="007264B5">
        <w:t xml:space="preserve"> </w:t>
      </w:r>
    </w:p>
    <w:p w:rsidR="00BD4B5F" w:rsidRPr="007264B5" w:rsidRDefault="00BD4B5F" w:rsidP="007264B5">
      <w:pPr>
        <w:spacing w:line="360" w:lineRule="auto"/>
        <w:rPr>
          <w:b/>
        </w:rPr>
      </w:pPr>
    </w:p>
    <w:p w:rsidR="007A67B3" w:rsidRPr="007264B5" w:rsidRDefault="008401FB" w:rsidP="007264B5">
      <w:pPr>
        <w:spacing w:line="360" w:lineRule="auto"/>
        <w:rPr>
          <w:b/>
        </w:rPr>
      </w:pPr>
      <w:r w:rsidRPr="007264B5">
        <w:rPr>
          <w:b/>
        </w:rPr>
        <w:t xml:space="preserve">Applications: </w:t>
      </w:r>
      <w:r w:rsidR="00950FAA" w:rsidRPr="007264B5">
        <w:rPr>
          <w:b/>
        </w:rPr>
        <w:t>Download Application Form at</w:t>
      </w:r>
    </w:p>
    <w:p w:rsidR="00374270" w:rsidRPr="007264B5" w:rsidRDefault="00757B16" w:rsidP="007264B5">
      <w:pPr>
        <w:spacing w:line="360" w:lineRule="auto"/>
        <w:rPr>
          <w:b/>
        </w:rPr>
      </w:pPr>
      <w:hyperlink r:id="rId7" w:history="1">
        <w:r w:rsidR="00374270" w:rsidRPr="007264B5">
          <w:rPr>
            <w:rStyle w:val="Hyperlink"/>
          </w:rPr>
          <w:t>https://www.ait.ie/resear</w:t>
        </w:r>
        <w:r w:rsidR="00374270" w:rsidRPr="007264B5">
          <w:rPr>
            <w:rStyle w:val="Hyperlink"/>
          </w:rPr>
          <w:t>c</w:t>
        </w:r>
        <w:r w:rsidR="00374270" w:rsidRPr="007264B5">
          <w:rPr>
            <w:rStyle w:val="Hyperlink"/>
          </w:rPr>
          <w:t>h-and-innovation/research-vacancies/</w:t>
        </w:r>
      </w:hyperlink>
      <w:r w:rsidR="00374270" w:rsidRPr="007264B5">
        <w:tab/>
      </w:r>
    </w:p>
    <w:p w:rsidR="00374270" w:rsidRPr="007264B5" w:rsidRDefault="00013F73" w:rsidP="007264B5">
      <w:pPr>
        <w:spacing w:line="360" w:lineRule="auto"/>
      </w:pPr>
      <w:r>
        <w:t xml:space="preserve">Or available from </w:t>
      </w:r>
      <w:r w:rsidR="00950FAA" w:rsidRPr="007264B5">
        <w:t xml:space="preserve">Susan Carroll, </w:t>
      </w:r>
      <w:r w:rsidR="00D11397" w:rsidRPr="007264B5">
        <w:t>Office of Research, Tel: (090) 64</w:t>
      </w:r>
      <w:r w:rsidR="00374270" w:rsidRPr="007264B5">
        <w:t xml:space="preserve">83061, Email: </w:t>
      </w:r>
      <w:hyperlink r:id="rId8" w:history="1">
        <w:r w:rsidR="00374270" w:rsidRPr="007264B5">
          <w:rPr>
            <w:rStyle w:val="Hyperlink"/>
          </w:rPr>
          <w:t>scarroll@ait.ie</w:t>
        </w:r>
      </w:hyperlink>
    </w:p>
    <w:p w:rsidR="001C4213" w:rsidRDefault="001C4213" w:rsidP="007264B5">
      <w:pPr>
        <w:spacing w:line="360" w:lineRule="auto"/>
      </w:pPr>
    </w:p>
    <w:p w:rsidR="007264B5" w:rsidRDefault="007264B5" w:rsidP="007264B5">
      <w:pPr>
        <w:spacing w:line="360" w:lineRule="auto"/>
      </w:pPr>
      <w:r>
        <w:t xml:space="preserve">The application form must be submitted with a personal statement and a </w:t>
      </w:r>
      <w:r w:rsidR="00974A26">
        <w:t>2-page</w:t>
      </w:r>
      <w:r>
        <w:t xml:space="preserve"> research summary of the physiological and metabolic adaptations to short duration (up to 14 days) bed rest.</w:t>
      </w:r>
    </w:p>
    <w:p w:rsidR="007264B5" w:rsidRPr="007264B5" w:rsidRDefault="007264B5" w:rsidP="007264B5">
      <w:pPr>
        <w:spacing w:line="360" w:lineRule="auto"/>
      </w:pPr>
    </w:p>
    <w:p w:rsidR="001C4213" w:rsidRDefault="001C4213" w:rsidP="007264B5">
      <w:pPr>
        <w:spacing w:line="360" w:lineRule="auto"/>
      </w:pPr>
      <w:r w:rsidRPr="007264B5">
        <w:t>Closing date for receipt of completed application</w:t>
      </w:r>
      <w:r w:rsidR="00FE3C64" w:rsidRPr="007264B5">
        <w:t>s</w:t>
      </w:r>
      <w:r w:rsidR="00013F73">
        <w:t xml:space="preserve"> </w:t>
      </w:r>
      <w:r w:rsidRPr="007264B5">
        <w:t xml:space="preserve">is 5pm on </w:t>
      </w:r>
      <w:r w:rsidR="0059616D" w:rsidRPr="007264B5">
        <w:t xml:space="preserve">Friday </w:t>
      </w:r>
      <w:r w:rsidR="00757B16">
        <w:t>17</w:t>
      </w:r>
      <w:r w:rsidR="00757B16" w:rsidRPr="00757B16">
        <w:rPr>
          <w:vertAlign w:val="superscript"/>
        </w:rPr>
        <w:t>th</w:t>
      </w:r>
      <w:r w:rsidR="00757B16">
        <w:t xml:space="preserve"> November</w:t>
      </w:r>
      <w:r w:rsidR="00013F73">
        <w:t xml:space="preserve"> 2017</w:t>
      </w:r>
      <w:r w:rsidR="00717691" w:rsidRPr="007264B5">
        <w:t>.</w:t>
      </w:r>
    </w:p>
    <w:p w:rsidR="00D718D1" w:rsidRPr="007264B5" w:rsidRDefault="00D718D1" w:rsidP="007264B5">
      <w:pPr>
        <w:spacing w:line="360" w:lineRule="auto"/>
      </w:pPr>
    </w:p>
    <w:p w:rsidR="00717691" w:rsidRPr="007264B5" w:rsidRDefault="004D18A3" w:rsidP="007264B5">
      <w:pPr>
        <w:spacing w:line="360" w:lineRule="auto"/>
      </w:pPr>
      <w:r>
        <w:t>Completed applications form to be submitted:</w:t>
      </w:r>
    </w:p>
    <w:p w:rsidR="00717691" w:rsidRPr="007264B5" w:rsidRDefault="00717691" w:rsidP="007264B5">
      <w:pPr>
        <w:spacing w:line="360" w:lineRule="auto"/>
      </w:pPr>
      <w:r w:rsidRPr="007264B5">
        <w:t>By Post</w:t>
      </w:r>
      <w:r w:rsidR="00D718D1">
        <w:t xml:space="preserve"> to</w:t>
      </w:r>
      <w:r w:rsidRPr="007264B5">
        <w:t xml:space="preserve">: Susan Carroll, Office of Research, Athlone Institute of Technology, Dublin Road, Athlone Co. Westmeath </w:t>
      </w:r>
    </w:p>
    <w:p w:rsidR="00717691" w:rsidRPr="007264B5" w:rsidRDefault="00717691" w:rsidP="007264B5">
      <w:pPr>
        <w:spacing w:line="360" w:lineRule="auto"/>
      </w:pPr>
      <w:r w:rsidRPr="007264B5">
        <w:t>By Email</w:t>
      </w:r>
      <w:r w:rsidR="00D718D1">
        <w:t xml:space="preserve"> to</w:t>
      </w:r>
      <w:r w:rsidRPr="007264B5">
        <w:t xml:space="preserve">: </w:t>
      </w:r>
      <w:hyperlink r:id="rId9" w:history="1">
        <w:r w:rsidRPr="007264B5">
          <w:rPr>
            <w:rStyle w:val="Hyperlink"/>
          </w:rPr>
          <w:t>scarroll@ait.ie</w:t>
        </w:r>
      </w:hyperlink>
    </w:p>
    <w:p w:rsidR="00717691" w:rsidRPr="007264B5" w:rsidRDefault="00717691" w:rsidP="007264B5">
      <w:pPr>
        <w:spacing w:line="360" w:lineRule="auto"/>
      </w:pPr>
      <w:bookmarkStart w:id="0" w:name="_GoBack"/>
      <w:bookmarkEnd w:id="0"/>
    </w:p>
    <w:sectPr w:rsidR="00717691" w:rsidRPr="007264B5" w:rsidSect="0006287A">
      <w:pgSz w:w="11906" w:h="16838" w:code="9"/>
      <w:pgMar w:top="851" w:right="1346"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31BA6"/>
    <w:multiLevelType w:val="hybridMultilevel"/>
    <w:tmpl w:val="A698BF30"/>
    <w:lvl w:ilvl="0" w:tplc="05D2CBDE">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D36777"/>
    <w:multiLevelType w:val="multilevel"/>
    <w:tmpl w:val="FBE8910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 w15:restartNumberingAfterBreak="0">
    <w:nsid w:val="6AA92956"/>
    <w:multiLevelType w:val="hybridMultilevel"/>
    <w:tmpl w:val="0846C11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70DA38BF"/>
    <w:multiLevelType w:val="multilevel"/>
    <w:tmpl w:val="89C02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3A4"/>
    <w:rsid w:val="00013F73"/>
    <w:rsid w:val="0003401E"/>
    <w:rsid w:val="00050B88"/>
    <w:rsid w:val="000530D1"/>
    <w:rsid w:val="00053388"/>
    <w:rsid w:val="0006287A"/>
    <w:rsid w:val="00086D85"/>
    <w:rsid w:val="00091125"/>
    <w:rsid w:val="000E7FDC"/>
    <w:rsid w:val="000F6241"/>
    <w:rsid w:val="0011108F"/>
    <w:rsid w:val="001C4213"/>
    <w:rsid w:val="001D4EBC"/>
    <w:rsid w:val="00207073"/>
    <w:rsid w:val="00260DA5"/>
    <w:rsid w:val="00273144"/>
    <w:rsid w:val="00286889"/>
    <w:rsid w:val="002D7F24"/>
    <w:rsid w:val="00345341"/>
    <w:rsid w:val="00353317"/>
    <w:rsid w:val="00374270"/>
    <w:rsid w:val="00393CAC"/>
    <w:rsid w:val="00434474"/>
    <w:rsid w:val="004859F6"/>
    <w:rsid w:val="00490183"/>
    <w:rsid w:val="004C2E4C"/>
    <w:rsid w:val="004D18A3"/>
    <w:rsid w:val="00510393"/>
    <w:rsid w:val="00534BF8"/>
    <w:rsid w:val="005443B8"/>
    <w:rsid w:val="005959EC"/>
    <w:rsid w:val="0059616D"/>
    <w:rsid w:val="0061478D"/>
    <w:rsid w:val="006728BD"/>
    <w:rsid w:val="006862E3"/>
    <w:rsid w:val="006A1922"/>
    <w:rsid w:val="0070222A"/>
    <w:rsid w:val="00714F4A"/>
    <w:rsid w:val="00717691"/>
    <w:rsid w:val="007264B5"/>
    <w:rsid w:val="007531FE"/>
    <w:rsid w:val="00757B16"/>
    <w:rsid w:val="00783A06"/>
    <w:rsid w:val="007A67B3"/>
    <w:rsid w:val="007B0B61"/>
    <w:rsid w:val="007F11BC"/>
    <w:rsid w:val="0081207E"/>
    <w:rsid w:val="00815081"/>
    <w:rsid w:val="008401FB"/>
    <w:rsid w:val="00855A9B"/>
    <w:rsid w:val="008617F0"/>
    <w:rsid w:val="00865F93"/>
    <w:rsid w:val="008C38D7"/>
    <w:rsid w:val="00950FAA"/>
    <w:rsid w:val="009623CF"/>
    <w:rsid w:val="00974A26"/>
    <w:rsid w:val="009B18B9"/>
    <w:rsid w:val="009D7773"/>
    <w:rsid w:val="00A00261"/>
    <w:rsid w:val="00A306F9"/>
    <w:rsid w:val="00A4114F"/>
    <w:rsid w:val="00AD4BBC"/>
    <w:rsid w:val="00AE679E"/>
    <w:rsid w:val="00B271D2"/>
    <w:rsid w:val="00BD4B5F"/>
    <w:rsid w:val="00BF4858"/>
    <w:rsid w:val="00C45BD8"/>
    <w:rsid w:val="00C50068"/>
    <w:rsid w:val="00CA2F8F"/>
    <w:rsid w:val="00CA7050"/>
    <w:rsid w:val="00CB2B2A"/>
    <w:rsid w:val="00CC43A4"/>
    <w:rsid w:val="00CC50E5"/>
    <w:rsid w:val="00CF4A9D"/>
    <w:rsid w:val="00D11397"/>
    <w:rsid w:val="00D34101"/>
    <w:rsid w:val="00D718D1"/>
    <w:rsid w:val="00DE2C0E"/>
    <w:rsid w:val="00E63838"/>
    <w:rsid w:val="00E94603"/>
    <w:rsid w:val="00E94A1B"/>
    <w:rsid w:val="00EB1880"/>
    <w:rsid w:val="00F27313"/>
    <w:rsid w:val="00F42E73"/>
    <w:rsid w:val="00FB64D8"/>
    <w:rsid w:val="00FE3C6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776EE"/>
  <w15:docId w15:val="{E268D42D-F79E-4950-9712-85F58E158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3A4"/>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2">
    <w:name w:val="Table Grid 2"/>
    <w:basedOn w:val="TableNormal"/>
    <w:rsid w:val="00AE679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customStyle="1" w:styleId="DrSFaherty">
    <w:name w:val="Dr. S. Faherty"/>
    <w:semiHidden/>
    <w:rsid w:val="00CC43A4"/>
    <w:rPr>
      <w:rFonts w:ascii="Arial" w:hAnsi="Arial" w:cs="Arial"/>
      <w:color w:val="000080"/>
      <w:sz w:val="20"/>
      <w:szCs w:val="20"/>
    </w:rPr>
  </w:style>
  <w:style w:type="character" w:styleId="Hyperlink">
    <w:name w:val="Hyperlink"/>
    <w:rsid w:val="009D7773"/>
    <w:rPr>
      <w:color w:val="0000FF"/>
      <w:u w:val="single"/>
    </w:rPr>
  </w:style>
  <w:style w:type="paragraph" w:styleId="BalloonText">
    <w:name w:val="Balloon Text"/>
    <w:basedOn w:val="Normal"/>
    <w:semiHidden/>
    <w:rsid w:val="00E63838"/>
    <w:rPr>
      <w:rFonts w:ascii="Tahoma" w:hAnsi="Tahoma" w:cs="Tahoma"/>
      <w:sz w:val="16"/>
      <w:szCs w:val="16"/>
    </w:rPr>
  </w:style>
  <w:style w:type="character" w:styleId="FollowedHyperlink">
    <w:name w:val="FollowedHyperlink"/>
    <w:basedOn w:val="DefaultParagraphFont"/>
    <w:rsid w:val="00FE3C64"/>
    <w:rPr>
      <w:color w:val="954F72" w:themeColor="followedHyperlink"/>
      <w:u w:val="single"/>
    </w:rPr>
  </w:style>
  <w:style w:type="character" w:customStyle="1" w:styleId="UnresolvedMention">
    <w:name w:val="Unresolved Mention"/>
    <w:basedOn w:val="DefaultParagraphFont"/>
    <w:uiPriority w:val="99"/>
    <w:semiHidden/>
    <w:unhideWhenUsed/>
    <w:rsid w:val="00BD4B5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059977">
      <w:bodyDiv w:val="1"/>
      <w:marLeft w:val="0"/>
      <w:marRight w:val="0"/>
      <w:marTop w:val="0"/>
      <w:marBottom w:val="0"/>
      <w:divBdr>
        <w:top w:val="none" w:sz="0" w:space="0" w:color="auto"/>
        <w:left w:val="none" w:sz="0" w:space="0" w:color="auto"/>
        <w:bottom w:val="none" w:sz="0" w:space="0" w:color="auto"/>
        <w:right w:val="none" w:sz="0" w:space="0" w:color="auto"/>
      </w:divBdr>
    </w:div>
    <w:div w:id="190922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carroll@ait.ie" TargetMode="External"/><Relationship Id="rId3" Type="http://schemas.openxmlformats.org/officeDocument/2006/relationships/styles" Target="styles.xml"/><Relationship Id="rId7" Type="http://schemas.openxmlformats.org/officeDocument/2006/relationships/hyperlink" Target="https://www.ait.ie/research-and-innovation/research-vacanci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carroll@ait.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056784-E53A-4BC6-AD71-8C5933CED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424</Words>
  <Characters>2587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Summary Sheet</vt:lpstr>
    </vt:vector>
  </TitlesOfParts>
  <Company>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Sheet</dc:title>
  <dc:subject/>
  <dc:creator>Dr. S. Faherty</dc:creator>
  <cp:keywords/>
  <dc:description/>
  <cp:lastModifiedBy>Susan Carroll</cp:lastModifiedBy>
  <cp:revision>7</cp:revision>
  <cp:lastPrinted>2017-05-29T11:01:00Z</cp:lastPrinted>
  <dcterms:created xsi:type="dcterms:W3CDTF">2017-08-03T11:08:00Z</dcterms:created>
  <dcterms:modified xsi:type="dcterms:W3CDTF">2017-09-22T08:37:00Z</dcterms:modified>
</cp:coreProperties>
</file>